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8F2E1" w14:textId="77777777" w:rsidR="00A07EA3" w:rsidRPr="00DB156F" w:rsidRDefault="00A07EA3">
      <w:pPr>
        <w:spacing w:line="200" w:lineRule="exact"/>
        <w:rPr>
          <w:rFonts w:asciiTheme="minorHAnsi" w:hAnsiTheme="minorHAnsi" w:cstheme="minorHAnsi"/>
          <w:sz w:val="20"/>
          <w:szCs w:val="20"/>
        </w:rPr>
      </w:pPr>
    </w:p>
    <w:p w14:paraId="171A89BE" w14:textId="77777777" w:rsidR="00A07EA3" w:rsidRPr="00DB156F" w:rsidRDefault="00A07EA3">
      <w:pPr>
        <w:spacing w:line="200" w:lineRule="exact"/>
        <w:rPr>
          <w:rFonts w:asciiTheme="minorHAnsi" w:hAnsiTheme="minorHAnsi" w:cstheme="minorHAnsi"/>
          <w:sz w:val="20"/>
          <w:szCs w:val="20"/>
        </w:rPr>
      </w:pPr>
    </w:p>
    <w:p w14:paraId="7022F5FE" w14:textId="77777777" w:rsidR="00A07EA3" w:rsidRPr="00DB156F" w:rsidRDefault="00A07EA3">
      <w:pPr>
        <w:spacing w:line="200" w:lineRule="exact"/>
        <w:rPr>
          <w:rFonts w:asciiTheme="minorHAnsi" w:hAnsiTheme="minorHAnsi" w:cstheme="minorHAnsi"/>
          <w:sz w:val="20"/>
          <w:szCs w:val="20"/>
        </w:rPr>
      </w:pPr>
    </w:p>
    <w:p w14:paraId="0844056B" w14:textId="77777777" w:rsidR="00A07EA3" w:rsidRPr="00DB156F" w:rsidRDefault="00A07EA3">
      <w:pPr>
        <w:spacing w:line="200" w:lineRule="exact"/>
        <w:rPr>
          <w:rFonts w:asciiTheme="minorHAnsi" w:hAnsiTheme="minorHAnsi" w:cstheme="minorHAnsi"/>
          <w:sz w:val="20"/>
          <w:szCs w:val="20"/>
        </w:rPr>
      </w:pPr>
    </w:p>
    <w:p w14:paraId="34907BF7" w14:textId="77777777" w:rsidR="00A07EA3" w:rsidRPr="00DB156F" w:rsidRDefault="00A07EA3">
      <w:pPr>
        <w:spacing w:line="200" w:lineRule="exact"/>
        <w:rPr>
          <w:rFonts w:asciiTheme="minorHAnsi" w:hAnsiTheme="minorHAnsi" w:cstheme="minorHAnsi"/>
          <w:sz w:val="20"/>
          <w:szCs w:val="20"/>
        </w:rPr>
      </w:pPr>
    </w:p>
    <w:p w14:paraId="25F07F02" w14:textId="77777777" w:rsidR="00A07EA3" w:rsidRPr="00DB156F" w:rsidRDefault="00A07EA3">
      <w:pPr>
        <w:spacing w:line="200" w:lineRule="exact"/>
        <w:rPr>
          <w:rFonts w:asciiTheme="minorHAnsi" w:hAnsiTheme="minorHAnsi" w:cstheme="minorHAnsi"/>
          <w:sz w:val="20"/>
          <w:szCs w:val="20"/>
        </w:rPr>
      </w:pPr>
    </w:p>
    <w:p w14:paraId="1645461F" w14:textId="77777777" w:rsidR="00A07EA3" w:rsidRPr="00DB156F" w:rsidRDefault="00A07EA3">
      <w:pPr>
        <w:spacing w:line="200" w:lineRule="exact"/>
        <w:rPr>
          <w:rFonts w:asciiTheme="minorHAnsi" w:hAnsiTheme="minorHAnsi" w:cstheme="minorHAnsi"/>
          <w:sz w:val="20"/>
          <w:szCs w:val="20"/>
        </w:rPr>
      </w:pPr>
    </w:p>
    <w:p w14:paraId="7A9FD74B" w14:textId="77777777" w:rsidR="00A07EA3" w:rsidRPr="00DB156F" w:rsidRDefault="00A07EA3">
      <w:pPr>
        <w:spacing w:line="200" w:lineRule="exact"/>
        <w:rPr>
          <w:rFonts w:asciiTheme="minorHAnsi" w:hAnsiTheme="minorHAnsi" w:cstheme="minorHAnsi"/>
          <w:sz w:val="20"/>
          <w:szCs w:val="20"/>
        </w:rPr>
      </w:pPr>
    </w:p>
    <w:p w14:paraId="611355C0" w14:textId="77777777" w:rsidR="00A07EA3" w:rsidRPr="00DB156F" w:rsidRDefault="00A07EA3">
      <w:pPr>
        <w:spacing w:line="200" w:lineRule="exact"/>
        <w:rPr>
          <w:rFonts w:asciiTheme="minorHAnsi" w:hAnsiTheme="minorHAnsi" w:cstheme="minorHAnsi"/>
          <w:sz w:val="20"/>
          <w:szCs w:val="20"/>
        </w:rPr>
      </w:pPr>
    </w:p>
    <w:p w14:paraId="3DCD8A2E" w14:textId="77777777" w:rsidR="00A07EA3" w:rsidRPr="00DB156F" w:rsidRDefault="00A07EA3">
      <w:pPr>
        <w:spacing w:line="200" w:lineRule="exact"/>
        <w:rPr>
          <w:rFonts w:asciiTheme="minorHAnsi" w:hAnsiTheme="minorHAnsi" w:cstheme="minorHAnsi"/>
          <w:sz w:val="20"/>
          <w:szCs w:val="20"/>
        </w:rPr>
      </w:pPr>
    </w:p>
    <w:p w14:paraId="113AE1FA" w14:textId="77777777" w:rsidR="00A07EA3" w:rsidRPr="00DB156F" w:rsidRDefault="00A07EA3">
      <w:pPr>
        <w:spacing w:line="200" w:lineRule="exact"/>
        <w:rPr>
          <w:rFonts w:asciiTheme="minorHAnsi" w:hAnsiTheme="minorHAnsi" w:cstheme="minorHAnsi"/>
          <w:sz w:val="20"/>
          <w:szCs w:val="20"/>
        </w:rPr>
      </w:pPr>
    </w:p>
    <w:p w14:paraId="774561F7" w14:textId="0B861096" w:rsidR="00356CF8" w:rsidRPr="00DB156F" w:rsidRDefault="000F31C8" w:rsidP="00356CF8">
      <w:pPr>
        <w:spacing w:after="120"/>
        <w:rPr>
          <w:rFonts w:asciiTheme="minorHAnsi" w:hAnsiTheme="minorHAnsi" w:cstheme="minorHAnsi"/>
          <w:sz w:val="20"/>
          <w:szCs w:val="20"/>
        </w:rPr>
      </w:pPr>
      <w:r w:rsidRPr="00DB156F">
        <w:rPr>
          <w:rFonts w:asciiTheme="minorHAnsi" w:hAnsiTheme="minorHAnsi" w:cstheme="minorHAnsi"/>
          <w:b/>
          <w:bCs/>
          <w:sz w:val="20"/>
          <w:szCs w:val="20"/>
          <w:lang w:val="en-US"/>
        </w:rPr>
        <w:t>Lot number</w:t>
      </w:r>
      <w:r w:rsidR="00356CF8" w:rsidRPr="00DB156F">
        <w:rPr>
          <w:rFonts w:asciiTheme="minorHAnsi" w:hAnsiTheme="minorHAnsi" w:cstheme="minorHAnsi"/>
          <w:b/>
          <w:bCs/>
          <w:sz w:val="20"/>
          <w:szCs w:val="20"/>
        </w:rPr>
        <w:t>:</w:t>
      </w:r>
      <w:r w:rsidR="00356CF8" w:rsidRPr="00DB156F">
        <w:rPr>
          <w:rFonts w:asciiTheme="minorHAnsi" w:hAnsiTheme="minorHAnsi" w:cstheme="minorHAnsi"/>
          <w:b/>
          <w:bCs/>
          <w:i/>
          <w:iCs/>
          <w:sz w:val="20"/>
          <w:szCs w:val="20"/>
        </w:rPr>
        <w:t xml:space="preserve"> </w:t>
      </w:r>
      <w:r w:rsidRPr="00DB156F">
        <w:rPr>
          <w:rFonts w:asciiTheme="minorHAnsi" w:hAnsiTheme="minorHAnsi" w:cstheme="minorHAnsi"/>
          <w:sz w:val="20"/>
          <w:szCs w:val="20"/>
        </w:rPr>
        <w:t>5.6</w:t>
      </w:r>
    </w:p>
    <w:p w14:paraId="3BCC3565" w14:textId="1D3A93B5" w:rsidR="00356CF8" w:rsidRPr="00DB156F" w:rsidRDefault="00F949B8" w:rsidP="00356CF8">
      <w:pPr>
        <w:spacing w:after="120"/>
        <w:rPr>
          <w:rFonts w:asciiTheme="minorHAnsi" w:hAnsiTheme="minorHAnsi" w:cstheme="minorHAnsi"/>
          <w:sz w:val="20"/>
          <w:szCs w:val="20"/>
          <w:lang w:val="en-US"/>
        </w:rPr>
      </w:pPr>
      <w:bookmarkStart w:id="0" w:name="_Hlk66272808"/>
      <w:r w:rsidRPr="00DB156F">
        <w:rPr>
          <w:rFonts w:asciiTheme="minorHAnsi" w:hAnsiTheme="minorHAnsi" w:cstheme="minorHAnsi"/>
          <w:b/>
          <w:bCs/>
          <w:sz w:val="20"/>
          <w:szCs w:val="20"/>
          <w:lang w:val="en-US"/>
        </w:rPr>
        <w:t>Reference number</w:t>
      </w:r>
      <w:r w:rsidR="00356CF8" w:rsidRPr="00DB156F">
        <w:rPr>
          <w:rFonts w:asciiTheme="minorHAnsi" w:hAnsiTheme="minorHAnsi" w:cstheme="minorHAnsi"/>
          <w:b/>
          <w:bCs/>
          <w:sz w:val="20"/>
          <w:szCs w:val="20"/>
          <w:lang w:val="mk-MK"/>
        </w:rPr>
        <w:t>:</w:t>
      </w:r>
      <w:r w:rsidR="00356CF8" w:rsidRPr="00DB156F">
        <w:rPr>
          <w:rFonts w:asciiTheme="minorHAnsi" w:hAnsiTheme="minorHAnsi" w:cstheme="minorHAnsi"/>
          <w:sz w:val="20"/>
          <w:szCs w:val="20"/>
          <w:lang w:val="mk-MK"/>
        </w:rPr>
        <w:t xml:space="preserve"> </w:t>
      </w:r>
      <w:bookmarkStart w:id="1" w:name="_Hlk66273576"/>
      <w:r w:rsidR="00356CF8" w:rsidRPr="00DB156F">
        <w:rPr>
          <w:rFonts w:asciiTheme="minorHAnsi" w:hAnsiTheme="minorHAnsi" w:cstheme="minorHAnsi"/>
          <w:sz w:val="20"/>
          <w:szCs w:val="20"/>
          <w:lang w:val="en-US"/>
        </w:rPr>
        <w:t>IPA/2020/420-934</w:t>
      </w:r>
      <w:bookmarkEnd w:id="1"/>
    </w:p>
    <w:bookmarkEnd w:id="0"/>
    <w:p w14:paraId="3B0D600F" w14:textId="6CB7BB53" w:rsidR="00F949B8" w:rsidRPr="00DB156F" w:rsidRDefault="00F949B8" w:rsidP="00F949B8">
      <w:pPr>
        <w:spacing w:after="120"/>
        <w:rPr>
          <w:rFonts w:asciiTheme="minorHAnsi" w:hAnsiTheme="minorHAnsi" w:cstheme="minorHAnsi"/>
          <w:b/>
          <w:bCs/>
          <w:sz w:val="20"/>
          <w:szCs w:val="20"/>
          <w:lang w:val="en-US"/>
        </w:rPr>
      </w:pPr>
      <w:r w:rsidRPr="00DB156F">
        <w:rPr>
          <w:rFonts w:asciiTheme="minorHAnsi" w:hAnsiTheme="minorHAnsi" w:cstheme="minorHAnsi"/>
          <w:b/>
          <w:bCs/>
          <w:sz w:val="20"/>
          <w:szCs w:val="20"/>
          <w:lang w:val="en-US"/>
        </w:rPr>
        <w:t>Title of the Project</w:t>
      </w:r>
      <w:r w:rsidR="00356CF8" w:rsidRPr="00DB156F">
        <w:rPr>
          <w:rFonts w:asciiTheme="minorHAnsi" w:hAnsiTheme="minorHAnsi" w:cstheme="minorHAnsi"/>
          <w:b/>
          <w:bCs/>
          <w:sz w:val="20"/>
          <w:szCs w:val="20"/>
          <w:lang w:val="en-US"/>
        </w:rPr>
        <w:t xml:space="preserve">: </w:t>
      </w:r>
      <w:r w:rsidRPr="00DB156F">
        <w:rPr>
          <w:rFonts w:asciiTheme="minorHAnsi" w:hAnsiTheme="minorHAnsi" w:cstheme="minorHAnsi"/>
          <w:bCs/>
          <w:sz w:val="20"/>
          <w:szCs w:val="20"/>
          <w:lang w:val="en-US"/>
        </w:rPr>
        <w:t>Supporting Freedom of Expression in the Media in North Macedonia</w:t>
      </w:r>
    </w:p>
    <w:p w14:paraId="43C4F42E" w14:textId="03BC41A7" w:rsidR="00F949B8" w:rsidRPr="00DB156F" w:rsidRDefault="00F949B8" w:rsidP="00F949B8">
      <w:pPr>
        <w:spacing w:after="120"/>
        <w:rPr>
          <w:rFonts w:asciiTheme="minorHAnsi" w:hAnsiTheme="minorHAnsi" w:cstheme="minorHAnsi"/>
          <w:b/>
          <w:bCs/>
          <w:sz w:val="20"/>
          <w:szCs w:val="20"/>
          <w:lang w:val="en-US"/>
        </w:rPr>
      </w:pPr>
      <w:r w:rsidRPr="00DB156F">
        <w:rPr>
          <w:rFonts w:asciiTheme="minorHAnsi" w:hAnsiTheme="minorHAnsi" w:cstheme="minorHAnsi"/>
          <w:b/>
          <w:bCs/>
          <w:sz w:val="20"/>
          <w:szCs w:val="20"/>
          <w:lang w:val="en-US"/>
        </w:rPr>
        <w:t xml:space="preserve">Financed from: </w:t>
      </w:r>
      <w:r w:rsidRPr="00DB156F">
        <w:rPr>
          <w:rFonts w:asciiTheme="minorHAnsi" w:hAnsiTheme="minorHAnsi" w:cstheme="minorHAnsi"/>
          <w:bCs/>
          <w:sz w:val="20"/>
          <w:szCs w:val="20"/>
          <w:lang w:val="en-US"/>
        </w:rPr>
        <w:t>European Union</w:t>
      </w:r>
    </w:p>
    <w:p w14:paraId="6F2EEC29" w14:textId="77777777" w:rsidR="009D6925" w:rsidRPr="00DB156F" w:rsidRDefault="009D6925" w:rsidP="009D3D67">
      <w:pPr>
        <w:spacing w:after="120"/>
        <w:rPr>
          <w:rFonts w:asciiTheme="minorHAnsi" w:hAnsiTheme="minorHAnsi" w:cstheme="minorHAnsi"/>
          <w:i/>
          <w:iCs/>
        </w:rPr>
      </w:pPr>
    </w:p>
    <w:p w14:paraId="5A325AC3" w14:textId="77777777" w:rsidR="00A07EA3" w:rsidRPr="00DB156F" w:rsidRDefault="00A07EA3">
      <w:pPr>
        <w:spacing w:before="15" w:line="220" w:lineRule="exact"/>
        <w:rPr>
          <w:rFonts w:asciiTheme="minorHAnsi" w:hAnsiTheme="minorHAnsi" w:cstheme="minorHAnsi"/>
        </w:rPr>
      </w:pPr>
    </w:p>
    <w:p w14:paraId="58D0C906" w14:textId="77777777" w:rsidR="00A07EA3" w:rsidRPr="00DB156F" w:rsidRDefault="00A07EA3">
      <w:pPr>
        <w:spacing w:line="200" w:lineRule="exact"/>
        <w:rPr>
          <w:rFonts w:asciiTheme="minorHAnsi" w:hAnsiTheme="minorHAnsi" w:cstheme="minorHAnsi"/>
          <w:sz w:val="28"/>
          <w:szCs w:val="28"/>
        </w:rPr>
      </w:pPr>
    </w:p>
    <w:p w14:paraId="5CBCD161" w14:textId="77777777" w:rsidR="00A07EA3" w:rsidRPr="00DB156F" w:rsidRDefault="00A07EA3">
      <w:pPr>
        <w:spacing w:line="200" w:lineRule="exact"/>
        <w:rPr>
          <w:rFonts w:asciiTheme="minorHAnsi" w:hAnsiTheme="minorHAnsi" w:cstheme="minorHAnsi"/>
          <w:sz w:val="28"/>
          <w:szCs w:val="28"/>
        </w:rPr>
      </w:pPr>
    </w:p>
    <w:p w14:paraId="52B96D26" w14:textId="77777777" w:rsidR="00A07EA3" w:rsidRPr="00DB156F" w:rsidRDefault="00A07EA3">
      <w:pPr>
        <w:spacing w:line="200" w:lineRule="exact"/>
        <w:rPr>
          <w:rFonts w:asciiTheme="minorHAnsi" w:hAnsiTheme="minorHAnsi" w:cstheme="minorHAnsi"/>
          <w:sz w:val="20"/>
          <w:szCs w:val="20"/>
        </w:rPr>
      </w:pPr>
    </w:p>
    <w:p w14:paraId="2E9D2EC3" w14:textId="77777777" w:rsidR="00A07EA3" w:rsidRPr="00DB156F" w:rsidRDefault="00A07EA3">
      <w:pPr>
        <w:spacing w:line="200" w:lineRule="exact"/>
        <w:rPr>
          <w:rFonts w:asciiTheme="minorHAnsi" w:hAnsiTheme="minorHAnsi" w:cstheme="minorHAnsi"/>
          <w:sz w:val="20"/>
          <w:szCs w:val="20"/>
        </w:rPr>
      </w:pPr>
    </w:p>
    <w:p w14:paraId="5F17AE27" w14:textId="77777777" w:rsidR="00A07EA3" w:rsidRPr="00DB156F" w:rsidRDefault="00A07EA3">
      <w:pPr>
        <w:spacing w:line="200" w:lineRule="exact"/>
        <w:rPr>
          <w:rFonts w:asciiTheme="minorHAnsi" w:hAnsiTheme="minorHAnsi" w:cstheme="minorHAnsi"/>
          <w:sz w:val="20"/>
          <w:szCs w:val="20"/>
        </w:rPr>
      </w:pPr>
    </w:p>
    <w:p w14:paraId="2A80FAAA" w14:textId="77777777" w:rsidR="00A07EA3" w:rsidRPr="00DB156F" w:rsidRDefault="00A07EA3">
      <w:pPr>
        <w:spacing w:line="200" w:lineRule="exact"/>
        <w:rPr>
          <w:rFonts w:asciiTheme="minorHAnsi" w:hAnsiTheme="minorHAnsi" w:cstheme="minorHAnsi"/>
          <w:sz w:val="20"/>
          <w:szCs w:val="20"/>
        </w:rPr>
      </w:pPr>
    </w:p>
    <w:p w14:paraId="311D2633" w14:textId="77777777" w:rsidR="00A07EA3" w:rsidRPr="00DB156F" w:rsidRDefault="00A07EA3">
      <w:pPr>
        <w:spacing w:line="200" w:lineRule="exact"/>
        <w:rPr>
          <w:rFonts w:asciiTheme="minorHAnsi" w:hAnsiTheme="minorHAnsi" w:cstheme="minorHAnsi"/>
          <w:sz w:val="20"/>
          <w:szCs w:val="20"/>
        </w:rPr>
      </w:pPr>
    </w:p>
    <w:p w14:paraId="464F2F38" w14:textId="77777777" w:rsidR="00A07EA3" w:rsidRPr="00DB156F" w:rsidRDefault="00A07EA3">
      <w:pPr>
        <w:spacing w:before="17" w:line="220" w:lineRule="exact"/>
        <w:rPr>
          <w:rStyle w:val="Emphasis"/>
          <w:rFonts w:asciiTheme="minorHAnsi" w:hAnsiTheme="minorHAnsi" w:cstheme="minorHAnsi"/>
        </w:rPr>
      </w:pPr>
    </w:p>
    <w:p w14:paraId="05255AB8" w14:textId="3BB6AC30" w:rsidR="00046C78" w:rsidRPr="00DB156F" w:rsidRDefault="00F949B8" w:rsidP="00002162">
      <w:pPr>
        <w:spacing w:after="120"/>
        <w:jc w:val="center"/>
        <w:rPr>
          <w:rFonts w:asciiTheme="minorHAnsi" w:hAnsiTheme="minorHAnsi" w:cstheme="minorHAnsi"/>
          <w:b/>
          <w:bCs/>
          <w:sz w:val="36"/>
          <w:szCs w:val="36"/>
          <w:lang w:val="mk-MK"/>
        </w:rPr>
      </w:pPr>
      <w:r w:rsidRPr="00DB156F">
        <w:rPr>
          <w:rFonts w:asciiTheme="minorHAnsi" w:hAnsiTheme="minorHAnsi" w:cstheme="minorHAnsi"/>
          <w:b/>
          <w:bCs/>
          <w:sz w:val="36"/>
          <w:szCs w:val="36"/>
          <w:lang w:val="en-US"/>
        </w:rPr>
        <w:t>ANNEX</w:t>
      </w:r>
      <w:r w:rsidR="00046C78" w:rsidRPr="00DB156F">
        <w:rPr>
          <w:rFonts w:asciiTheme="minorHAnsi" w:hAnsiTheme="minorHAnsi" w:cstheme="minorHAnsi"/>
          <w:b/>
          <w:bCs/>
          <w:sz w:val="36"/>
          <w:szCs w:val="36"/>
          <w:lang w:val="mk-MK"/>
        </w:rPr>
        <w:t xml:space="preserve"> 2</w:t>
      </w:r>
    </w:p>
    <w:p w14:paraId="66D35620" w14:textId="490B1AC1" w:rsidR="00A07EA3" w:rsidRPr="00DB156F" w:rsidRDefault="0070452F" w:rsidP="00002162">
      <w:pPr>
        <w:spacing w:after="120"/>
        <w:jc w:val="center"/>
        <w:rPr>
          <w:rFonts w:asciiTheme="minorHAnsi" w:hAnsiTheme="minorHAnsi" w:cstheme="minorHAnsi"/>
          <w:b/>
          <w:bCs/>
          <w:sz w:val="36"/>
          <w:szCs w:val="36"/>
          <w:lang w:val="en-US"/>
        </w:rPr>
      </w:pPr>
      <w:r w:rsidRPr="00DB156F">
        <w:rPr>
          <w:rFonts w:asciiTheme="minorHAnsi" w:hAnsiTheme="minorHAnsi" w:cstheme="minorHAnsi"/>
          <w:b/>
          <w:bCs/>
          <w:sz w:val="36"/>
          <w:szCs w:val="36"/>
          <w:lang w:val="en-US"/>
        </w:rPr>
        <w:t>Declaration Letter</w:t>
      </w:r>
    </w:p>
    <w:p w14:paraId="68405962" w14:textId="77777777" w:rsidR="00D63EA7" w:rsidRPr="00DB156F" w:rsidRDefault="00D63EA7" w:rsidP="00002162">
      <w:pPr>
        <w:spacing w:after="120"/>
        <w:jc w:val="center"/>
        <w:rPr>
          <w:rFonts w:asciiTheme="minorHAnsi" w:hAnsiTheme="minorHAnsi" w:cstheme="minorHAnsi"/>
          <w:b/>
          <w:bCs/>
          <w:sz w:val="36"/>
          <w:szCs w:val="36"/>
          <w:lang w:val="mk-MK"/>
        </w:rPr>
      </w:pPr>
    </w:p>
    <w:p w14:paraId="6E73379A" w14:textId="77777777" w:rsidR="00DB156F" w:rsidRPr="00DB156F" w:rsidRDefault="0070452F" w:rsidP="0070452F">
      <w:pPr>
        <w:spacing w:after="120"/>
        <w:jc w:val="center"/>
        <w:rPr>
          <w:rFonts w:asciiTheme="minorHAnsi" w:hAnsiTheme="minorHAnsi" w:cstheme="minorHAnsi"/>
          <w:b/>
          <w:bCs/>
          <w:sz w:val="28"/>
          <w:szCs w:val="28"/>
          <w:lang w:val="en-US"/>
        </w:rPr>
      </w:pPr>
      <w:r w:rsidRPr="00DB156F">
        <w:rPr>
          <w:rFonts w:asciiTheme="minorHAnsi" w:hAnsiTheme="minorHAnsi" w:cstheme="minorHAnsi"/>
          <w:b/>
          <w:bCs/>
          <w:sz w:val="28"/>
          <w:szCs w:val="28"/>
          <w:lang w:val="en-US"/>
        </w:rPr>
        <w:t>For participation in a Tender procedure for procurement of</w:t>
      </w:r>
    </w:p>
    <w:p w14:paraId="672436E6" w14:textId="55290C39" w:rsidR="00A07EA3" w:rsidRPr="00DB156F" w:rsidRDefault="0070452F" w:rsidP="0070452F">
      <w:pPr>
        <w:spacing w:after="120"/>
        <w:jc w:val="center"/>
        <w:rPr>
          <w:rFonts w:asciiTheme="minorHAnsi" w:hAnsiTheme="minorHAnsi" w:cstheme="minorHAnsi"/>
          <w:b/>
          <w:bCs/>
          <w:sz w:val="28"/>
          <w:szCs w:val="28"/>
          <w:lang w:val="mk-MK"/>
        </w:rPr>
      </w:pPr>
      <w:r w:rsidRPr="00DB156F">
        <w:rPr>
          <w:rFonts w:asciiTheme="minorHAnsi" w:hAnsiTheme="minorHAnsi" w:cstheme="minorHAnsi"/>
          <w:b/>
          <w:bCs/>
          <w:sz w:val="28"/>
          <w:szCs w:val="28"/>
          <w:lang w:val="en-US"/>
        </w:rPr>
        <w:t>Consultant services f</w:t>
      </w:r>
      <w:r w:rsidR="00C36134" w:rsidRPr="00DB156F">
        <w:rPr>
          <w:rFonts w:asciiTheme="minorHAnsi" w:hAnsiTheme="minorHAnsi" w:cstheme="minorHAnsi"/>
          <w:b/>
          <w:bCs/>
          <w:sz w:val="28"/>
          <w:szCs w:val="28"/>
          <w:lang w:val="en-US"/>
        </w:rPr>
        <w:t>or Business Plan D</w:t>
      </w:r>
      <w:r w:rsidRPr="00DB156F">
        <w:rPr>
          <w:rFonts w:asciiTheme="minorHAnsi" w:hAnsiTheme="minorHAnsi" w:cstheme="minorHAnsi"/>
          <w:b/>
          <w:bCs/>
          <w:sz w:val="28"/>
          <w:szCs w:val="28"/>
          <w:lang w:val="en-US"/>
        </w:rPr>
        <w:t>evelopment</w:t>
      </w:r>
    </w:p>
    <w:p w14:paraId="735B0592" w14:textId="77777777" w:rsidR="00A07EA3" w:rsidRPr="00DB156F" w:rsidRDefault="00A07EA3">
      <w:pPr>
        <w:spacing w:line="200" w:lineRule="exact"/>
        <w:rPr>
          <w:rFonts w:asciiTheme="minorHAnsi" w:hAnsiTheme="minorHAnsi" w:cstheme="minorHAnsi"/>
          <w:sz w:val="28"/>
          <w:szCs w:val="28"/>
        </w:rPr>
      </w:pPr>
    </w:p>
    <w:p w14:paraId="05F1A116" w14:textId="77777777" w:rsidR="00A07EA3" w:rsidRPr="00DB156F" w:rsidRDefault="00A07EA3">
      <w:pPr>
        <w:spacing w:line="200" w:lineRule="exact"/>
        <w:rPr>
          <w:rFonts w:asciiTheme="minorHAnsi" w:hAnsiTheme="minorHAnsi" w:cstheme="minorHAnsi"/>
          <w:sz w:val="28"/>
          <w:szCs w:val="28"/>
        </w:rPr>
      </w:pPr>
    </w:p>
    <w:p w14:paraId="21BD83F7" w14:textId="77777777" w:rsidR="00A07EA3" w:rsidRPr="00DB156F" w:rsidRDefault="00A07EA3">
      <w:pPr>
        <w:spacing w:line="200" w:lineRule="exact"/>
        <w:rPr>
          <w:rFonts w:asciiTheme="minorHAnsi" w:hAnsiTheme="minorHAnsi" w:cstheme="minorHAnsi"/>
          <w:sz w:val="28"/>
          <w:szCs w:val="28"/>
        </w:rPr>
      </w:pPr>
    </w:p>
    <w:p w14:paraId="7E7C4C54" w14:textId="77777777" w:rsidR="00A07EA3" w:rsidRPr="00DB156F" w:rsidRDefault="00A07EA3">
      <w:pPr>
        <w:spacing w:line="200" w:lineRule="exact"/>
        <w:rPr>
          <w:rFonts w:asciiTheme="minorHAnsi" w:hAnsiTheme="minorHAnsi" w:cstheme="minorHAnsi"/>
          <w:sz w:val="28"/>
          <w:szCs w:val="28"/>
        </w:rPr>
      </w:pPr>
    </w:p>
    <w:p w14:paraId="01893C2A" w14:textId="77777777" w:rsidR="00A07EA3" w:rsidRPr="00DB156F" w:rsidRDefault="00A07EA3">
      <w:pPr>
        <w:spacing w:line="200" w:lineRule="exact"/>
        <w:rPr>
          <w:rFonts w:asciiTheme="minorHAnsi" w:hAnsiTheme="minorHAnsi" w:cstheme="minorHAnsi"/>
          <w:sz w:val="28"/>
          <w:szCs w:val="28"/>
        </w:rPr>
      </w:pPr>
    </w:p>
    <w:p w14:paraId="0339AB9E" w14:textId="6BA8A486" w:rsidR="00356CF8" w:rsidRPr="00BE3462" w:rsidRDefault="00236CB7" w:rsidP="00356CF8">
      <w:pPr>
        <w:ind w:left="2990" w:right="2603"/>
        <w:jc w:val="center"/>
        <w:rPr>
          <w:rFonts w:asciiTheme="minorHAnsi" w:hAnsiTheme="minorHAnsi" w:cstheme="minorHAnsi"/>
          <w:sz w:val="28"/>
          <w:szCs w:val="28"/>
          <w:lang w:val="en-US"/>
        </w:rPr>
        <w:sectPr w:rsidR="00356CF8" w:rsidRPr="00BE3462" w:rsidSect="00525706">
          <w:headerReference w:type="default" r:id="rId7"/>
          <w:footerReference w:type="first" r:id="rId8"/>
          <w:pgSz w:w="11910" w:h="16860"/>
          <w:pgMar w:top="633" w:right="1440" w:bottom="1440" w:left="1440" w:header="672" w:footer="0" w:gutter="0"/>
          <w:cols w:space="720"/>
          <w:docGrid w:linePitch="299"/>
        </w:sectPr>
      </w:pPr>
      <w:r w:rsidRPr="00DB156F">
        <w:rPr>
          <w:rFonts w:asciiTheme="minorHAnsi" w:hAnsiTheme="minorHAnsi" w:cstheme="minorHAnsi"/>
          <w:spacing w:val="-6"/>
          <w:sz w:val="28"/>
          <w:szCs w:val="28"/>
          <w:lang w:val="mk-MK"/>
        </w:rPr>
        <w:t>___________</w:t>
      </w:r>
      <w:r w:rsidR="00A07EA3" w:rsidRPr="00DB156F">
        <w:rPr>
          <w:rFonts w:asciiTheme="minorHAnsi" w:hAnsiTheme="minorHAnsi" w:cstheme="minorHAnsi"/>
          <w:spacing w:val="-6"/>
          <w:sz w:val="28"/>
          <w:szCs w:val="28"/>
        </w:rPr>
        <w:t>, 202</w:t>
      </w:r>
      <w:r w:rsidR="00BE3462">
        <w:rPr>
          <w:rFonts w:asciiTheme="minorHAnsi" w:hAnsiTheme="minorHAnsi" w:cstheme="minorHAnsi"/>
          <w:spacing w:val="-6"/>
          <w:sz w:val="28"/>
          <w:szCs w:val="28"/>
          <w:lang w:val="en-US"/>
        </w:rPr>
        <w:t>1</w:t>
      </w:r>
    </w:p>
    <w:p w14:paraId="4FEE4BC3" w14:textId="77777777" w:rsidR="00A07EA3" w:rsidRPr="00DB156F" w:rsidRDefault="00A07EA3" w:rsidP="0018647E">
      <w:pPr>
        <w:rPr>
          <w:rFonts w:asciiTheme="minorHAnsi" w:hAnsiTheme="minorHAnsi" w:cstheme="minorHAnsi"/>
          <w:b/>
          <w:bCs/>
          <w:sz w:val="28"/>
          <w:szCs w:val="28"/>
          <w:lang w:val="mk-MK"/>
        </w:rPr>
      </w:pPr>
    </w:p>
    <w:p w14:paraId="27B21B84" w14:textId="1AE3BC79" w:rsidR="0070452F" w:rsidRPr="00DB156F" w:rsidRDefault="0070452F" w:rsidP="0070452F">
      <w:pPr>
        <w:jc w:val="center"/>
        <w:rPr>
          <w:rFonts w:asciiTheme="minorHAnsi" w:eastAsia="Times New Roman" w:hAnsiTheme="minorHAnsi" w:cstheme="minorHAnsi"/>
          <w:b/>
          <w:sz w:val="28"/>
          <w:szCs w:val="28"/>
        </w:rPr>
      </w:pPr>
      <w:r w:rsidRPr="00DB156F">
        <w:rPr>
          <w:rFonts w:asciiTheme="minorHAnsi" w:eastAsia="Times New Roman" w:hAnsiTheme="minorHAnsi" w:cstheme="minorHAnsi"/>
          <w:b/>
          <w:sz w:val="28"/>
          <w:szCs w:val="28"/>
        </w:rPr>
        <w:t>DECLARATION LETTER</w:t>
      </w:r>
    </w:p>
    <w:p w14:paraId="5BE569BE" w14:textId="77777777" w:rsidR="00A07EA3" w:rsidRPr="00DB156F" w:rsidRDefault="00A07EA3" w:rsidP="005368C8">
      <w:pPr>
        <w:jc w:val="both"/>
        <w:rPr>
          <w:rFonts w:asciiTheme="minorHAnsi" w:hAnsiTheme="minorHAnsi" w:cstheme="minorHAnsi"/>
        </w:rPr>
      </w:pPr>
    </w:p>
    <w:p w14:paraId="0B168E0B" w14:textId="77777777" w:rsidR="00A07EA3" w:rsidRPr="00DB156F" w:rsidRDefault="00A07EA3" w:rsidP="005368C8">
      <w:pPr>
        <w:jc w:val="both"/>
        <w:rPr>
          <w:rFonts w:asciiTheme="minorHAnsi" w:hAnsiTheme="minorHAnsi" w:cstheme="minorHAnsi"/>
        </w:rPr>
      </w:pPr>
    </w:p>
    <w:p w14:paraId="11E5F122" w14:textId="77777777" w:rsidR="0070452F" w:rsidRPr="00DB156F" w:rsidRDefault="0070452F" w:rsidP="0070452F">
      <w:pPr>
        <w:spacing w:after="120" w:line="264" w:lineRule="auto"/>
        <w:jc w:val="both"/>
        <w:rPr>
          <w:rFonts w:asciiTheme="minorHAnsi" w:eastAsia="Times New Roman" w:hAnsiTheme="minorHAnsi" w:cstheme="minorHAnsi"/>
        </w:rPr>
      </w:pPr>
      <w:r w:rsidRPr="00DB156F">
        <w:rPr>
          <w:rFonts w:asciiTheme="minorHAnsi" w:eastAsia="Times New Roman" w:hAnsiTheme="minorHAnsi" w:cstheme="minorHAnsi"/>
        </w:rPr>
        <w:t>I, ___________________________, confirm that there are no grounds for my exclusion from participation in procurement as defined in 2.4 of the ANNEX IV Procurement by grant Beneficiaries in the context of European Union external actions</w:t>
      </w:r>
    </w:p>
    <w:p w14:paraId="3D605032" w14:textId="77777777" w:rsidR="0070452F" w:rsidRPr="00DB156F" w:rsidRDefault="0070452F" w:rsidP="0070452F">
      <w:pPr>
        <w:spacing w:after="120" w:line="264" w:lineRule="auto"/>
        <w:jc w:val="both"/>
        <w:rPr>
          <w:rFonts w:asciiTheme="minorHAnsi" w:eastAsia="Times New Roman" w:hAnsiTheme="minorHAnsi" w:cstheme="minorHAnsi"/>
        </w:rPr>
      </w:pPr>
      <w:r w:rsidRPr="00DB156F">
        <w:rPr>
          <w:rFonts w:asciiTheme="minorHAnsi" w:eastAsia="Times New Roman" w:hAnsiTheme="minorHAnsi" w:cstheme="minorHAnsi"/>
        </w:rPr>
        <w:t>Candidates or tenderers will be excluded from taking part in a procurement procedure if:</w:t>
      </w:r>
    </w:p>
    <w:p w14:paraId="32F15118" w14:textId="77777777" w:rsidR="0070452F" w:rsidRPr="00DB156F" w:rsidRDefault="0070452F" w:rsidP="0070452F">
      <w:pPr>
        <w:spacing w:after="120" w:line="264" w:lineRule="auto"/>
        <w:jc w:val="both"/>
        <w:rPr>
          <w:rFonts w:asciiTheme="minorHAnsi" w:eastAsia="Times New Roman" w:hAnsiTheme="minorHAnsi" w:cstheme="minorHAnsi"/>
          <w:i/>
        </w:rPr>
      </w:pPr>
      <w:r w:rsidRPr="00DB156F">
        <w:rPr>
          <w:rFonts w:asciiTheme="minorHAnsi" w:eastAsia="Times New Roman" w:hAnsiTheme="minorHAnsi" w:cstheme="minorHAnsi"/>
          <w:i/>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6EC0DF8E" w14:textId="77777777" w:rsidR="0070452F" w:rsidRPr="00DB156F" w:rsidRDefault="0070452F" w:rsidP="0070452F">
      <w:pPr>
        <w:spacing w:after="120" w:line="264" w:lineRule="auto"/>
        <w:jc w:val="both"/>
        <w:rPr>
          <w:rFonts w:asciiTheme="minorHAnsi" w:eastAsia="Times New Roman" w:hAnsiTheme="minorHAnsi" w:cstheme="minorHAnsi"/>
          <w:i/>
        </w:rPr>
      </w:pPr>
      <w:r w:rsidRPr="00DB156F">
        <w:rPr>
          <w:rFonts w:asciiTheme="minorHAnsi" w:eastAsia="Times New Roman" w:hAnsiTheme="minorHAnsi" w:cstheme="minorHAnsi"/>
          <w:i/>
        </w:rPr>
        <w:t>(2) they or persons having powers of representation, decision-making or control over them have been convicted of an offence concerning their professional conduct by a judgment of a competent authority which has the force of res judicata;</w:t>
      </w:r>
    </w:p>
    <w:p w14:paraId="784D429E" w14:textId="77777777" w:rsidR="0070452F" w:rsidRPr="00DB156F" w:rsidRDefault="0070452F" w:rsidP="0070452F">
      <w:pPr>
        <w:spacing w:after="120" w:line="264" w:lineRule="auto"/>
        <w:jc w:val="both"/>
        <w:rPr>
          <w:rFonts w:asciiTheme="minorHAnsi" w:eastAsia="Times New Roman" w:hAnsiTheme="minorHAnsi" w:cstheme="minorHAnsi"/>
          <w:i/>
        </w:rPr>
      </w:pPr>
      <w:r w:rsidRPr="00DB156F">
        <w:rPr>
          <w:rFonts w:asciiTheme="minorHAnsi" w:eastAsia="Times New Roman" w:hAnsiTheme="minorHAnsi" w:cstheme="minorHAnsi"/>
          <w:i/>
        </w:rPr>
        <w:t>(3) they have been guilty of grave professional misconduct proven by any means which the Beneficiary(</w:t>
      </w:r>
      <w:proofErr w:type="spellStart"/>
      <w:r w:rsidRPr="00DB156F">
        <w:rPr>
          <w:rFonts w:asciiTheme="minorHAnsi" w:eastAsia="Times New Roman" w:hAnsiTheme="minorHAnsi" w:cstheme="minorHAnsi"/>
          <w:i/>
        </w:rPr>
        <w:t>ies</w:t>
      </w:r>
      <w:proofErr w:type="spellEnd"/>
      <w:r w:rsidRPr="00DB156F">
        <w:rPr>
          <w:rFonts w:asciiTheme="minorHAnsi" w:eastAsia="Times New Roman" w:hAnsiTheme="minorHAnsi" w:cstheme="minorHAnsi"/>
          <w:i/>
        </w:rPr>
        <w:t>) can justify;</w:t>
      </w:r>
    </w:p>
    <w:p w14:paraId="4701A74D" w14:textId="77777777" w:rsidR="0070452F" w:rsidRPr="00DB156F" w:rsidRDefault="0070452F" w:rsidP="0070452F">
      <w:pPr>
        <w:spacing w:after="120" w:line="264" w:lineRule="auto"/>
        <w:jc w:val="both"/>
        <w:rPr>
          <w:rFonts w:asciiTheme="minorHAnsi" w:eastAsia="Times New Roman" w:hAnsiTheme="minorHAnsi" w:cstheme="minorHAnsi"/>
          <w:i/>
        </w:rPr>
      </w:pPr>
      <w:r w:rsidRPr="00DB156F">
        <w:rPr>
          <w:rFonts w:asciiTheme="minorHAnsi" w:eastAsia="Times New Roman" w:hAnsiTheme="minorHAnsi" w:cstheme="minorHAnsi"/>
          <w:i/>
        </w:rPr>
        <w:t>(4) they have not fulfilled obligations relating to the payment of social security contributions or the payment of taxes in accordance with the legal provisions of the country in which they are established or with those of the country of the Beneficiary(</w:t>
      </w:r>
      <w:proofErr w:type="spellStart"/>
      <w:r w:rsidRPr="00DB156F">
        <w:rPr>
          <w:rFonts w:asciiTheme="minorHAnsi" w:eastAsia="Times New Roman" w:hAnsiTheme="minorHAnsi" w:cstheme="minorHAnsi"/>
          <w:i/>
        </w:rPr>
        <w:t>ies</w:t>
      </w:r>
      <w:proofErr w:type="spellEnd"/>
      <w:r w:rsidRPr="00DB156F">
        <w:rPr>
          <w:rFonts w:asciiTheme="minorHAnsi" w:eastAsia="Times New Roman" w:hAnsiTheme="minorHAnsi" w:cstheme="minorHAnsi"/>
          <w:i/>
        </w:rPr>
        <w:t>) or those of the country where the contract is to be performed;</w:t>
      </w:r>
    </w:p>
    <w:p w14:paraId="257C1136" w14:textId="77777777" w:rsidR="0070452F" w:rsidRPr="00DB156F" w:rsidRDefault="0070452F" w:rsidP="0070452F">
      <w:pPr>
        <w:spacing w:after="120" w:line="264" w:lineRule="auto"/>
        <w:jc w:val="both"/>
        <w:rPr>
          <w:rFonts w:asciiTheme="minorHAnsi" w:eastAsia="Times New Roman" w:hAnsiTheme="minorHAnsi" w:cstheme="minorHAnsi"/>
          <w:i/>
        </w:rPr>
      </w:pPr>
      <w:r w:rsidRPr="00DB156F">
        <w:rPr>
          <w:rFonts w:asciiTheme="minorHAnsi" w:eastAsia="Times New Roman" w:hAnsiTheme="minorHAnsi" w:cstheme="minorHAnsi"/>
          <w:i/>
        </w:rPr>
        <w:t>(5) 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23AD0F19" w14:textId="77777777" w:rsidR="0070452F" w:rsidRPr="00DB156F" w:rsidRDefault="0070452F" w:rsidP="0070452F">
      <w:pPr>
        <w:spacing w:after="120" w:line="264" w:lineRule="auto"/>
        <w:jc w:val="both"/>
        <w:rPr>
          <w:rFonts w:asciiTheme="minorHAnsi" w:eastAsia="Times New Roman" w:hAnsiTheme="minorHAnsi" w:cstheme="minorHAnsi"/>
          <w:i/>
        </w:rPr>
      </w:pPr>
      <w:r w:rsidRPr="00DB156F">
        <w:rPr>
          <w:rFonts w:asciiTheme="minorHAnsi" w:eastAsia="Times New Roman" w:hAnsiTheme="minorHAnsi" w:cstheme="minorHAnsi"/>
          <w:i/>
        </w:rPr>
        <w:t>(6) they or persons having powers of representation, decision making or control over them have been the subject of a judgment which has the force of res judicata for fraud, corruption, involvement in a criminal organisation, money laundering or any other illegal activity, where such illegal activity is detrimental to the EU's financial interests;</w:t>
      </w:r>
    </w:p>
    <w:p w14:paraId="4252A18B" w14:textId="61BCA84E" w:rsidR="00A07EA3" w:rsidRPr="00DB156F" w:rsidRDefault="0070452F" w:rsidP="00BE3462">
      <w:pPr>
        <w:spacing w:after="120" w:line="264" w:lineRule="auto"/>
        <w:jc w:val="both"/>
        <w:rPr>
          <w:rFonts w:asciiTheme="minorHAnsi" w:hAnsiTheme="minorHAnsi" w:cstheme="minorHAnsi"/>
          <w:lang w:val="mk-MK"/>
        </w:rPr>
      </w:pPr>
      <w:r w:rsidRPr="00DB156F">
        <w:rPr>
          <w:rFonts w:asciiTheme="minorHAnsi" w:eastAsia="Times New Roman" w:hAnsiTheme="minorHAnsi" w:cstheme="minorHAnsi"/>
          <w:i/>
        </w:rPr>
        <w:t>(7) they are currently subject to an administrative penalty referred to in section 2.3.4 of the Practical Guide Candidates or tenderers must certify that they are not in one of the situations listed above. Points (1) to (4) do not apply to the purchase of supplies on particularly advantageous terms from either a supplier which is definitively winding up its business activities, or the receivers or liquidators of a bankruptcy, through an arrangement with creditors, or through a similar procedure under national law.</w:t>
      </w:r>
      <w:bookmarkStart w:id="2" w:name="_GoBack"/>
      <w:bookmarkEnd w:id="2"/>
    </w:p>
    <w:p w14:paraId="6924864E" w14:textId="77777777" w:rsidR="007F3B2D" w:rsidRPr="00DB156F" w:rsidRDefault="007F3B2D" w:rsidP="007F3B2D">
      <w:pPr>
        <w:spacing w:after="120"/>
        <w:jc w:val="both"/>
        <w:rPr>
          <w:rFonts w:asciiTheme="minorHAnsi" w:eastAsia="Times New Roman" w:hAnsiTheme="minorHAnsi" w:cstheme="minorHAnsi"/>
        </w:rPr>
      </w:pPr>
      <w:r w:rsidRPr="00DB156F">
        <w:rPr>
          <w:rFonts w:asciiTheme="minorHAnsi" w:eastAsia="Times New Roman" w:hAnsiTheme="minorHAnsi" w:cstheme="minorHAnsi"/>
        </w:rPr>
        <w:t xml:space="preserve">By signing this document, I am certifying that I am not in any of the situations listed above. </w:t>
      </w:r>
    </w:p>
    <w:p w14:paraId="28DBD46F" w14:textId="77777777" w:rsidR="00A07EA3" w:rsidRPr="00DB156F" w:rsidRDefault="00A07EA3" w:rsidP="005368C8">
      <w:pPr>
        <w:jc w:val="both"/>
        <w:rPr>
          <w:rFonts w:asciiTheme="minorHAnsi" w:hAnsiTheme="minorHAnsi" w:cstheme="minorHAnsi"/>
        </w:rPr>
      </w:pPr>
    </w:p>
    <w:p w14:paraId="147169FD" w14:textId="3A60E88D" w:rsidR="00A07EA3" w:rsidRPr="00DB156F" w:rsidRDefault="007F3B2D" w:rsidP="005368C8">
      <w:pPr>
        <w:spacing w:after="120"/>
        <w:jc w:val="both"/>
        <w:rPr>
          <w:rFonts w:asciiTheme="minorHAnsi" w:hAnsiTheme="minorHAnsi" w:cstheme="minorHAnsi"/>
        </w:rPr>
      </w:pPr>
      <w:r w:rsidRPr="00DB156F">
        <w:rPr>
          <w:rFonts w:asciiTheme="minorHAnsi" w:hAnsiTheme="minorHAnsi" w:cstheme="minorHAnsi"/>
        </w:rPr>
        <w:t>Name and surname:</w:t>
      </w:r>
    </w:p>
    <w:p w14:paraId="1AF42EBF" w14:textId="77777777" w:rsidR="00CD3B6F" w:rsidRPr="00DB156F" w:rsidRDefault="00CD3B6F" w:rsidP="005368C8">
      <w:pPr>
        <w:spacing w:after="120"/>
        <w:jc w:val="both"/>
        <w:rPr>
          <w:rFonts w:asciiTheme="minorHAnsi" w:hAnsiTheme="minorHAnsi" w:cstheme="minorHAnsi"/>
        </w:rPr>
      </w:pPr>
    </w:p>
    <w:p w14:paraId="5DFBC335" w14:textId="5340EFB9" w:rsidR="00A07EA3" w:rsidRPr="00DB156F" w:rsidRDefault="007F3B2D" w:rsidP="005368C8">
      <w:pPr>
        <w:spacing w:after="120"/>
        <w:jc w:val="both"/>
        <w:rPr>
          <w:rFonts w:asciiTheme="minorHAnsi" w:hAnsiTheme="minorHAnsi" w:cstheme="minorHAnsi"/>
        </w:rPr>
      </w:pPr>
      <w:proofErr w:type="spellStart"/>
      <w:r w:rsidRPr="00DB156F">
        <w:rPr>
          <w:rFonts w:asciiTheme="minorHAnsi" w:hAnsiTheme="minorHAnsi" w:cstheme="minorHAnsi"/>
        </w:rPr>
        <w:t>Signiture</w:t>
      </w:r>
      <w:proofErr w:type="spellEnd"/>
      <w:r w:rsidR="00A07EA3" w:rsidRPr="00DB156F">
        <w:rPr>
          <w:rFonts w:asciiTheme="minorHAnsi" w:hAnsiTheme="minorHAnsi" w:cstheme="minorHAnsi"/>
        </w:rPr>
        <w:t>:</w:t>
      </w:r>
    </w:p>
    <w:p w14:paraId="5E69882D" w14:textId="77777777" w:rsidR="00CD3B6F" w:rsidRPr="00DB156F" w:rsidRDefault="00CD3B6F" w:rsidP="005368C8">
      <w:pPr>
        <w:spacing w:after="120"/>
        <w:jc w:val="both"/>
        <w:rPr>
          <w:rFonts w:asciiTheme="minorHAnsi" w:hAnsiTheme="minorHAnsi" w:cstheme="minorHAnsi"/>
        </w:rPr>
      </w:pPr>
    </w:p>
    <w:p w14:paraId="59AEAEB8" w14:textId="77777777" w:rsidR="00240075" w:rsidRPr="00DB156F" w:rsidRDefault="007F3B2D" w:rsidP="005368C8">
      <w:pPr>
        <w:spacing w:after="120"/>
        <w:jc w:val="both"/>
        <w:rPr>
          <w:rFonts w:asciiTheme="minorHAnsi" w:hAnsiTheme="minorHAnsi" w:cstheme="minorHAnsi"/>
        </w:rPr>
      </w:pPr>
      <w:r w:rsidRPr="00DB156F">
        <w:rPr>
          <w:rFonts w:asciiTheme="minorHAnsi" w:hAnsiTheme="minorHAnsi" w:cstheme="minorHAnsi"/>
        </w:rPr>
        <w:t>Date</w:t>
      </w:r>
      <w:r w:rsidR="00A07EA3" w:rsidRPr="00DB156F">
        <w:rPr>
          <w:rFonts w:asciiTheme="minorHAnsi" w:hAnsiTheme="minorHAnsi" w:cstheme="minorHAnsi"/>
        </w:rPr>
        <w:t>:</w:t>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r w:rsidR="00F41D28" w:rsidRPr="00DB156F">
        <w:rPr>
          <w:rFonts w:asciiTheme="minorHAnsi" w:hAnsiTheme="minorHAnsi" w:cstheme="minorHAnsi"/>
        </w:rPr>
        <w:tab/>
      </w:r>
    </w:p>
    <w:p w14:paraId="1E7CC037" w14:textId="31F8B93C" w:rsidR="00A07EA3" w:rsidRPr="00DB156F" w:rsidRDefault="007F3B2D" w:rsidP="00240075">
      <w:pPr>
        <w:spacing w:after="120"/>
        <w:jc w:val="right"/>
        <w:rPr>
          <w:rFonts w:asciiTheme="minorHAnsi" w:hAnsiTheme="minorHAnsi" w:cstheme="minorHAnsi"/>
          <w:lang w:val="en-US"/>
        </w:rPr>
      </w:pPr>
      <w:r w:rsidRPr="00DB156F">
        <w:rPr>
          <w:rFonts w:asciiTheme="minorHAnsi" w:hAnsiTheme="minorHAnsi" w:cstheme="minorHAnsi"/>
          <w:b/>
          <w:bCs/>
          <w:u w:val="single"/>
          <w:lang w:val="en-US"/>
        </w:rPr>
        <w:t>Annex no. 2</w:t>
      </w:r>
    </w:p>
    <w:sectPr w:rsidR="00A07EA3" w:rsidRPr="00DB156F" w:rsidSect="00003653">
      <w:pgSz w:w="11910" w:h="16860"/>
      <w:pgMar w:top="993" w:right="1440" w:bottom="1440" w:left="1440" w:header="142" w:footer="5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1823" w14:textId="77777777" w:rsidR="00721EFF" w:rsidRDefault="00721EFF">
      <w:r>
        <w:separator/>
      </w:r>
    </w:p>
  </w:endnote>
  <w:endnote w:type="continuationSeparator" w:id="0">
    <w:p w14:paraId="4951024A" w14:textId="77777777" w:rsidR="00721EFF" w:rsidRDefault="0072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B9DB" w14:textId="67591BD1" w:rsidR="00003653" w:rsidRDefault="00003653">
    <w:pPr>
      <w:pStyle w:val="Footer"/>
    </w:pPr>
    <w:r w:rsidRPr="00003653">
      <w:rPr>
        <w:noProof/>
        <w:lang w:val="en-US"/>
      </w:rPr>
      <mc:AlternateContent>
        <mc:Choice Requires="wps">
          <w:drawing>
            <wp:anchor distT="0" distB="0" distL="114300" distR="114300" simplePos="0" relativeHeight="251663360" behindDoc="0" locked="0" layoutInCell="1" allowOverlap="1" wp14:anchorId="5F17022E" wp14:editId="438F04D0">
              <wp:simplePos x="0" y="0"/>
              <wp:positionH relativeFrom="column">
                <wp:posOffset>537845</wp:posOffset>
              </wp:positionH>
              <wp:positionV relativeFrom="paragraph">
                <wp:posOffset>105410</wp:posOffset>
              </wp:positionV>
              <wp:extent cx="4271010" cy="2286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1C0C2" w14:textId="279DF1BA" w:rsidR="007F3B2D" w:rsidRDefault="007F3B2D" w:rsidP="007F3B2D">
                          <w:pPr>
                            <w:widowControl/>
                            <w:tabs>
                              <w:tab w:val="center" w:pos="4536"/>
                              <w:tab w:val="right" w:pos="9072"/>
                            </w:tabs>
                            <w:rPr>
                              <w:rFonts w:asciiTheme="minorHAnsi" w:eastAsia="Times New Roman" w:hAnsiTheme="minorHAnsi" w:cstheme="minorHAnsi"/>
                              <w:sz w:val="16"/>
                              <w:szCs w:val="24"/>
                              <w:lang w:val="en-US" w:eastAsia="nl-NL"/>
                            </w:rPr>
                          </w:pPr>
                          <w:r>
                            <w:rPr>
                              <w:rFonts w:asciiTheme="minorHAnsi" w:eastAsia="Times New Roman" w:hAnsiTheme="minorHAnsi" w:cstheme="minorHAnsi"/>
                              <w:sz w:val="16"/>
                              <w:szCs w:val="24"/>
                              <w:lang w:val="en-US" w:eastAsia="nl-NL"/>
                            </w:rPr>
                            <w:t>Financed by the European Union</w:t>
                          </w:r>
                        </w:p>
                        <w:p w14:paraId="596CB72E" w14:textId="77777777" w:rsidR="007F3B2D" w:rsidRPr="00356CF8" w:rsidRDefault="007F3B2D" w:rsidP="007F3B2D">
                          <w:pPr>
                            <w:widowControl/>
                            <w:tabs>
                              <w:tab w:val="center" w:pos="4536"/>
                              <w:tab w:val="right" w:pos="9072"/>
                            </w:tabs>
                            <w:ind w:left="993"/>
                            <w:rPr>
                              <w:rFonts w:asciiTheme="minorHAnsi" w:eastAsia="Times New Roman" w:hAnsiTheme="minorHAnsi" w:cstheme="minorHAnsi"/>
                              <w:sz w:val="16"/>
                              <w:szCs w:val="24"/>
                              <w:lang w:val="mk-MK" w:eastAsia="nl-NL"/>
                            </w:rPr>
                          </w:pPr>
                          <w:r>
                            <w:rPr>
                              <w:rFonts w:asciiTheme="minorHAnsi" w:eastAsia="Times New Roman" w:hAnsiTheme="minorHAnsi" w:cstheme="minorHAnsi"/>
                              <w:sz w:val="16"/>
                              <w:szCs w:val="24"/>
                              <w:lang w:val="en-US" w:eastAsia="nl-NL"/>
                            </w:rPr>
                            <w:t>European Union</w:t>
                          </w:r>
                        </w:p>
                        <w:p w14:paraId="7600E787" w14:textId="4501EB04" w:rsidR="00003653" w:rsidRPr="00E767F5" w:rsidRDefault="00003653" w:rsidP="00003653">
                          <w:pPr>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7022E" id="_x0000_t202" coordsize="21600,21600" o:spt="202" path="m,l,21600r21600,l21600,xe">
              <v:stroke joinstyle="miter"/>
              <v:path gradientshapeok="t" o:connecttype="rect"/>
            </v:shapetype>
            <v:shape id="Text Box 2" o:spid="_x0000_s1026" type="#_x0000_t202" style="position:absolute;margin-left:42.35pt;margin-top:8.3pt;width:33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PGgwIAAA8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" stroked="f">
              <v:textbox>
                <w:txbxContent>
                  <w:p w14:paraId="75A1C0C2" w14:textId="279DF1BA" w:rsidR="007F3B2D" w:rsidRDefault="007F3B2D" w:rsidP="007F3B2D">
                    <w:pPr>
                      <w:widowControl/>
                      <w:tabs>
                        <w:tab w:val="center" w:pos="4536"/>
                        <w:tab w:val="right" w:pos="9072"/>
                      </w:tabs>
                      <w:rPr>
                        <w:rFonts w:asciiTheme="minorHAnsi" w:eastAsia="Times New Roman" w:hAnsiTheme="minorHAnsi" w:cstheme="minorHAnsi"/>
                        <w:sz w:val="16"/>
                        <w:szCs w:val="24"/>
                        <w:lang w:val="en-US" w:eastAsia="nl-NL"/>
                      </w:rPr>
                    </w:pPr>
                    <w:r>
                      <w:rPr>
                        <w:rFonts w:asciiTheme="minorHAnsi" w:eastAsia="Times New Roman" w:hAnsiTheme="minorHAnsi" w:cstheme="minorHAnsi"/>
                        <w:sz w:val="16"/>
                        <w:szCs w:val="24"/>
                        <w:lang w:val="en-US" w:eastAsia="nl-NL"/>
                      </w:rPr>
                      <w:t xml:space="preserve">Financed by the </w:t>
                    </w:r>
                    <w:r>
                      <w:rPr>
                        <w:rFonts w:asciiTheme="minorHAnsi" w:eastAsia="Times New Roman" w:hAnsiTheme="minorHAnsi" w:cstheme="minorHAnsi"/>
                        <w:sz w:val="16"/>
                        <w:szCs w:val="24"/>
                        <w:lang w:val="en-US" w:eastAsia="nl-NL"/>
                      </w:rPr>
                      <w:t>European Union</w:t>
                    </w:r>
                  </w:p>
                  <w:p w14:paraId="596CB72E" w14:textId="77777777" w:rsidR="007F3B2D" w:rsidRPr="00356CF8" w:rsidRDefault="007F3B2D" w:rsidP="007F3B2D">
                    <w:pPr>
                      <w:widowControl/>
                      <w:tabs>
                        <w:tab w:val="center" w:pos="4536"/>
                        <w:tab w:val="right" w:pos="9072"/>
                      </w:tabs>
                      <w:ind w:left="993"/>
                      <w:rPr>
                        <w:rFonts w:asciiTheme="minorHAnsi" w:eastAsia="Times New Roman" w:hAnsiTheme="minorHAnsi" w:cstheme="minorHAnsi"/>
                        <w:sz w:val="16"/>
                        <w:szCs w:val="24"/>
                        <w:lang w:val="mk-MK" w:eastAsia="nl-NL"/>
                      </w:rPr>
                    </w:pPr>
                    <w:r>
                      <w:rPr>
                        <w:rFonts w:asciiTheme="minorHAnsi" w:eastAsia="Times New Roman" w:hAnsiTheme="minorHAnsi" w:cstheme="minorHAnsi"/>
                        <w:sz w:val="16"/>
                        <w:szCs w:val="24"/>
                        <w:lang w:val="en-US" w:eastAsia="nl-NL"/>
                      </w:rPr>
                      <w:t>European Union</w:t>
                    </w:r>
                  </w:p>
                  <w:p w14:paraId="7600E787" w14:textId="4501EB04" w:rsidR="00003653" w:rsidRPr="00E767F5" w:rsidRDefault="00003653" w:rsidP="00003653">
                    <w:pPr>
                      <w:rPr>
                        <w:rFonts w:asciiTheme="minorHAnsi" w:hAnsiTheme="minorHAnsi" w:cstheme="minorHAnsi"/>
                        <w:sz w:val="18"/>
                        <w:szCs w:val="18"/>
                      </w:rPr>
                    </w:pPr>
                  </w:p>
                </w:txbxContent>
              </v:textbox>
            </v:shape>
          </w:pict>
        </mc:Fallback>
      </mc:AlternateContent>
    </w:r>
    <w:r w:rsidRPr="00003653">
      <w:rPr>
        <w:noProof/>
        <w:lang w:val="en-US"/>
      </w:rPr>
      <w:drawing>
        <wp:anchor distT="0" distB="0" distL="114300" distR="114300" simplePos="0" relativeHeight="251664384" behindDoc="0" locked="0" layoutInCell="1" allowOverlap="1" wp14:anchorId="067C2353" wp14:editId="62910849">
          <wp:simplePos x="0" y="0"/>
          <wp:positionH relativeFrom="column">
            <wp:posOffset>4445</wp:posOffset>
          </wp:positionH>
          <wp:positionV relativeFrom="paragraph">
            <wp:posOffset>2540</wp:posOffset>
          </wp:positionV>
          <wp:extent cx="528955" cy="3587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55D7" w14:textId="77777777" w:rsidR="00721EFF" w:rsidRDefault="00721EFF">
      <w:r>
        <w:separator/>
      </w:r>
    </w:p>
  </w:footnote>
  <w:footnote w:type="continuationSeparator" w:id="0">
    <w:p w14:paraId="50B18C93" w14:textId="77777777" w:rsidR="00721EFF" w:rsidRDefault="0072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CC4C" w14:textId="490FD4EB" w:rsidR="00356CF8" w:rsidRPr="00356CF8" w:rsidRDefault="00525706" w:rsidP="00356CF8">
    <w:pPr>
      <w:widowControl/>
      <w:tabs>
        <w:tab w:val="center" w:pos="4536"/>
        <w:tab w:val="right" w:pos="9900"/>
      </w:tabs>
      <w:ind w:left="3960" w:firstLine="4536"/>
      <w:rPr>
        <w:rFonts w:ascii="Times New Roman" w:eastAsia="Times New Roman" w:hAnsi="Times New Roman" w:cs="Times New Roman"/>
        <w:sz w:val="24"/>
        <w:szCs w:val="24"/>
        <w:lang w:val="mk-MK" w:eastAsia="nl-NL"/>
      </w:rPr>
    </w:pPr>
    <w:r w:rsidRPr="0030433D">
      <w:rPr>
        <w:noProof/>
        <w:lang w:val="en-US"/>
      </w:rPr>
      <w:drawing>
        <wp:anchor distT="0" distB="0" distL="114300" distR="114300" simplePos="0" relativeHeight="251666432" behindDoc="1" locked="0" layoutInCell="1" allowOverlap="1" wp14:anchorId="482D1A5D" wp14:editId="7B1E25F9">
          <wp:simplePos x="0" y="0"/>
          <wp:positionH relativeFrom="column">
            <wp:posOffset>1406525</wp:posOffset>
          </wp:positionH>
          <wp:positionV relativeFrom="paragraph">
            <wp:posOffset>62865</wp:posOffset>
          </wp:positionV>
          <wp:extent cx="716280" cy="536831"/>
          <wp:effectExtent l="0" t="0" r="0" b="0"/>
          <wp:wrapNone/>
          <wp:docPr id="2" name="Picture 2" descr="C:\Users\DELL\Desktop\SEMM\1.1.1 ЕУ ПРОЕКТ\5. EU logoa и VISIBILITY\ЕУ Логоа\EUwith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EMM\1.1.1 ЕУ ПРОЕКТ\5. EU logoa и VISIBILITY\ЕУ Логоа\EUwithYOU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536831"/>
                  </a:xfrm>
                  <a:prstGeom prst="rect">
                    <a:avLst/>
                  </a:prstGeom>
                  <a:noFill/>
                  <a:ln>
                    <a:noFill/>
                  </a:ln>
                </pic:spPr>
              </pic:pic>
            </a:graphicData>
          </a:graphic>
        </wp:anchor>
      </w:drawing>
    </w:r>
    <w:r w:rsidR="00356CF8" w:rsidRPr="00356CF8">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2DD3BC40" wp14:editId="1CD70471">
          <wp:simplePos x="0" y="0"/>
          <wp:positionH relativeFrom="column">
            <wp:posOffset>3260725</wp:posOffset>
          </wp:positionH>
          <wp:positionV relativeFrom="paragraph">
            <wp:posOffset>121920</wp:posOffset>
          </wp:positionV>
          <wp:extent cx="20955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2095500" cy="533400"/>
                  </a:xfrm>
                  <a:prstGeom prst="rect">
                    <a:avLst/>
                  </a:prstGeom>
                </pic:spPr>
              </pic:pic>
            </a:graphicData>
          </a:graphic>
          <wp14:sizeRelH relativeFrom="margin">
            <wp14:pctWidth>0</wp14:pctWidth>
          </wp14:sizeRelH>
        </wp:anchor>
      </w:drawing>
    </w:r>
    <w:r w:rsidR="00356CF8" w:rsidRPr="00356CF8">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14:anchorId="5CF65673" wp14:editId="715F5CE8">
          <wp:simplePos x="0" y="0"/>
          <wp:positionH relativeFrom="column">
            <wp:posOffset>609600</wp:posOffset>
          </wp:positionH>
          <wp:positionV relativeFrom="paragraph">
            <wp:posOffset>67945</wp:posOffset>
          </wp:positionV>
          <wp:extent cx="796925" cy="52705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3">
                    <a:extLst>
                      <a:ext uri="{28A0092B-C50C-407E-A947-70E740481C1C}">
                        <a14:useLocalDpi xmlns:a14="http://schemas.microsoft.com/office/drawing/2010/main" val="0"/>
                      </a:ext>
                    </a:extLst>
                  </a:blip>
                  <a:stretch>
                    <a:fillRect/>
                  </a:stretch>
                </pic:blipFill>
                <pic:spPr>
                  <a:xfrm>
                    <a:off x="0" y="0"/>
                    <a:ext cx="796925" cy="527050"/>
                  </a:xfrm>
                  <a:prstGeom prst="rect">
                    <a:avLst/>
                  </a:prstGeom>
                </pic:spPr>
              </pic:pic>
            </a:graphicData>
          </a:graphic>
        </wp:anchor>
      </w:drawing>
    </w:r>
  </w:p>
  <w:p w14:paraId="31B17A6B" w14:textId="65A5DAB7" w:rsidR="00356CF8" w:rsidRPr="00356CF8" w:rsidRDefault="00356CF8" w:rsidP="00356CF8">
    <w:pPr>
      <w:widowControl/>
      <w:tabs>
        <w:tab w:val="center" w:pos="4536"/>
        <w:tab w:val="right" w:pos="9900"/>
      </w:tabs>
      <w:ind w:left="3960" w:firstLine="4536"/>
      <w:rPr>
        <w:rFonts w:ascii="Times New Roman" w:eastAsia="Times New Roman" w:hAnsi="Times New Roman" w:cs="Times New Roman"/>
        <w:sz w:val="24"/>
        <w:szCs w:val="24"/>
        <w:lang w:val="mk-MK" w:eastAsia="nl-NL"/>
      </w:rPr>
    </w:pPr>
  </w:p>
  <w:p w14:paraId="00B2298D" w14:textId="60793C95" w:rsidR="00356CF8" w:rsidRPr="00356CF8" w:rsidRDefault="00356CF8" w:rsidP="00356CF8">
    <w:pPr>
      <w:widowControl/>
      <w:tabs>
        <w:tab w:val="center" w:pos="4536"/>
        <w:tab w:val="right" w:pos="9900"/>
      </w:tabs>
      <w:ind w:left="3960" w:firstLine="4536"/>
      <w:rPr>
        <w:rFonts w:ascii="Times New Roman" w:eastAsia="Times New Roman" w:hAnsi="Times New Roman" w:cs="Times New Roman"/>
        <w:sz w:val="24"/>
        <w:szCs w:val="24"/>
        <w:lang w:val="mk-MK" w:eastAsia="nl-NL"/>
      </w:rPr>
    </w:pPr>
  </w:p>
  <w:p w14:paraId="4DF0AF0F" w14:textId="770E77AC" w:rsidR="00356CF8" w:rsidRPr="00356CF8" w:rsidRDefault="00356CF8" w:rsidP="00356CF8">
    <w:pPr>
      <w:widowControl/>
      <w:tabs>
        <w:tab w:val="center" w:pos="4536"/>
        <w:tab w:val="right" w:pos="9900"/>
      </w:tabs>
      <w:ind w:left="3960" w:firstLine="4536"/>
      <w:rPr>
        <w:rFonts w:ascii="Times New Roman" w:eastAsia="Times New Roman" w:hAnsi="Times New Roman" w:cs="Times New Roman"/>
        <w:sz w:val="24"/>
        <w:szCs w:val="24"/>
        <w:lang w:val="mk-MK" w:eastAsia="nl-NL"/>
      </w:rPr>
    </w:pPr>
  </w:p>
  <w:p w14:paraId="41E2E50E" w14:textId="0AC16C2A" w:rsidR="00525706" w:rsidRDefault="00525706" w:rsidP="00525706">
    <w:pPr>
      <w:widowControl/>
      <w:tabs>
        <w:tab w:val="center" w:pos="4536"/>
        <w:tab w:val="right" w:pos="9072"/>
      </w:tabs>
      <w:ind w:left="993"/>
      <w:rPr>
        <w:rFonts w:asciiTheme="minorHAnsi" w:eastAsia="Times New Roman" w:hAnsiTheme="minorHAnsi" w:cstheme="minorHAnsi"/>
        <w:sz w:val="16"/>
        <w:szCs w:val="24"/>
        <w:lang w:val="en-US" w:eastAsia="nl-NL"/>
      </w:rPr>
    </w:pPr>
    <w:r>
      <w:rPr>
        <w:rFonts w:asciiTheme="minorHAnsi" w:eastAsia="Times New Roman" w:hAnsiTheme="minorHAnsi" w:cstheme="minorHAnsi"/>
        <w:sz w:val="16"/>
        <w:szCs w:val="24"/>
        <w:lang w:val="en-US" w:eastAsia="nl-NL"/>
      </w:rPr>
      <w:t xml:space="preserve">Financed by the </w:t>
    </w:r>
  </w:p>
  <w:p w14:paraId="216DD069" w14:textId="787985AA" w:rsidR="00356CF8" w:rsidRPr="00356CF8" w:rsidRDefault="00525706" w:rsidP="00525706">
    <w:pPr>
      <w:widowControl/>
      <w:tabs>
        <w:tab w:val="center" w:pos="4536"/>
        <w:tab w:val="right" w:pos="9072"/>
      </w:tabs>
      <w:ind w:left="993"/>
      <w:rPr>
        <w:rFonts w:asciiTheme="minorHAnsi" w:eastAsia="Times New Roman" w:hAnsiTheme="minorHAnsi" w:cstheme="minorHAnsi"/>
        <w:sz w:val="16"/>
        <w:szCs w:val="24"/>
        <w:lang w:val="mk-MK" w:eastAsia="nl-NL"/>
      </w:rPr>
    </w:pPr>
    <w:r>
      <w:rPr>
        <w:rFonts w:asciiTheme="minorHAnsi" w:eastAsia="Times New Roman" w:hAnsiTheme="minorHAnsi" w:cstheme="minorHAnsi"/>
        <w:sz w:val="16"/>
        <w:szCs w:val="24"/>
        <w:lang w:val="en-US" w:eastAsia="nl-NL"/>
      </w:rPr>
      <w:t>European Union</w:t>
    </w:r>
  </w:p>
  <w:p w14:paraId="0CE10385" w14:textId="32538486" w:rsidR="00356CF8" w:rsidRPr="00356CF8" w:rsidRDefault="00356CF8" w:rsidP="00356CF8">
    <w:pPr>
      <w:widowControl/>
      <w:tabs>
        <w:tab w:val="center" w:pos="4536"/>
        <w:tab w:val="left" w:pos="5103"/>
        <w:tab w:val="right" w:pos="9072"/>
      </w:tabs>
      <w:ind w:right="-2"/>
      <w:rPr>
        <w:rFonts w:ascii="Times New Roman" w:eastAsia="Times New Roman" w:hAnsi="Times New Roman" w:cs="Times New Roman"/>
        <w:sz w:val="24"/>
        <w:szCs w:val="24"/>
        <w:lang w:val="mk-MK" w:eastAsia="nl-NL"/>
      </w:rPr>
    </w:pPr>
  </w:p>
  <w:p w14:paraId="621427C8" w14:textId="77777777" w:rsidR="00525706" w:rsidRDefault="00525706">
    <w:pPr>
      <w:spacing w:line="200" w:lineRule="exact"/>
      <w:rPr>
        <w:b/>
        <w:sz w:val="28"/>
        <w:szCs w:val="28"/>
      </w:rPr>
    </w:pPr>
  </w:p>
  <w:p w14:paraId="51B6D474" w14:textId="77777777" w:rsidR="00525706" w:rsidRDefault="00525706">
    <w:pPr>
      <w:spacing w:line="200" w:lineRule="exact"/>
      <w:rPr>
        <w:b/>
        <w:sz w:val="28"/>
        <w:szCs w:val="28"/>
      </w:rPr>
    </w:pPr>
  </w:p>
  <w:p w14:paraId="7602BA5C" w14:textId="3A4705D0" w:rsidR="00A07EA3" w:rsidRPr="007F3B2D" w:rsidRDefault="00525706" w:rsidP="007F3B2D">
    <w:pPr>
      <w:spacing w:line="200" w:lineRule="exact"/>
      <w:jc w:val="center"/>
      <w:rPr>
        <w:rStyle w:val="Emphasis"/>
        <w:b/>
        <w:i w:val="0"/>
        <w:sz w:val="28"/>
      </w:rPr>
    </w:pPr>
    <w:r w:rsidRPr="007F3B2D">
      <w:rPr>
        <w:rStyle w:val="Emphasis"/>
        <w:b/>
        <w:i w:val="0"/>
        <w:sz w:val="28"/>
      </w:rPr>
      <w:t>Project: Supporting Freedom of Expression in the Media in North Macedonia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EF3"/>
    <w:multiLevelType w:val="hybridMultilevel"/>
    <w:tmpl w:val="953470FC"/>
    <w:lvl w:ilvl="0" w:tplc="6BDC684E">
      <w:start w:val="1"/>
      <w:numFmt w:val="decimal"/>
      <w:lvlText w:val="(%1)"/>
      <w:lvlJc w:val="left"/>
      <w:pPr>
        <w:ind w:left="436" w:hanging="360"/>
      </w:pPr>
      <w:rPr>
        <w:rFonts w:ascii="Times New Roman" w:eastAsia="Times New Roman" w:hAnsi="Times New Roman" w:hint="default"/>
        <w:w w:val="102"/>
        <w:sz w:val="22"/>
        <w:szCs w:val="22"/>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 w15:restartNumberingAfterBreak="0">
    <w:nsid w:val="10B36126"/>
    <w:multiLevelType w:val="hybridMultilevel"/>
    <w:tmpl w:val="7BB8BDEA"/>
    <w:lvl w:ilvl="0" w:tplc="6BDC684E">
      <w:start w:val="1"/>
      <w:numFmt w:val="decimal"/>
      <w:lvlText w:val="(%1)"/>
      <w:lvlJc w:val="left"/>
      <w:pPr>
        <w:ind w:hanging="345"/>
      </w:pPr>
      <w:rPr>
        <w:rFonts w:ascii="Times New Roman" w:eastAsia="Times New Roman" w:hAnsi="Times New Roman" w:hint="default"/>
        <w:w w:val="102"/>
        <w:sz w:val="22"/>
        <w:szCs w:val="22"/>
      </w:rPr>
    </w:lvl>
    <w:lvl w:ilvl="1" w:tplc="11AC747A">
      <w:start w:val="1"/>
      <w:numFmt w:val="bullet"/>
      <w:lvlText w:val="•"/>
      <w:lvlJc w:val="left"/>
      <w:rPr>
        <w:rFonts w:hint="default"/>
      </w:rPr>
    </w:lvl>
    <w:lvl w:ilvl="2" w:tplc="CF58EC64">
      <w:start w:val="1"/>
      <w:numFmt w:val="bullet"/>
      <w:lvlText w:val="•"/>
      <w:lvlJc w:val="left"/>
      <w:rPr>
        <w:rFonts w:hint="default"/>
      </w:rPr>
    </w:lvl>
    <w:lvl w:ilvl="3" w:tplc="4F827C6A">
      <w:start w:val="1"/>
      <w:numFmt w:val="bullet"/>
      <w:lvlText w:val="•"/>
      <w:lvlJc w:val="left"/>
      <w:rPr>
        <w:rFonts w:hint="default"/>
      </w:rPr>
    </w:lvl>
    <w:lvl w:ilvl="4" w:tplc="52E8F0B4">
      <w:start w:val="1"/>
      <w:numFmt w:val="bullet"/>
      <w:lvlText w:val="•"/>
      <w:lvlJc w:val="left"/>
      <w:rPr>
        <w:rFonts w:hint="default"/>
      </w:rPr>
    </w:lvl>
    <w:lvl w:ilvl="5" w:tplc="BED0AC7C">
      <w:start w:val="1"/>
      <w:numFmt w:val="bullet"/>
      <w:lvlText w:val="•"/>
      <w:lvlJc w:val="left"/>
      <w:rPr>
        <w:rFonts w:hint="default"/>
      </w:rPr>
    </w:lvl>
    <w:lvl w:ilvl="6" w:tplc="86284E3C">
      <w:start w:val="1"/>
      <w:numFmt w:val="bullet"/>
      <w:lvlText w:val="•"/>
      <w:lvlJc w:val="left"/>
      <w:rPr>
        <w:rFonts w:hint="default"/>
      </w:rPr>
    </w:lvl>
    <w:lvl w:ilvl="7" w:tplc="E34461AC">
      <w:start w:val="1"/>
      <w:numFmt w:val="bullet"/>
      <w:lvlText w:val="•"/>
      <w:lvlJc w:val="left"/>
      <w:rPr>
        <w:rFonts w:hint="default"/>
      </w:rPr>
    </w:lvl>
    <w:lvl w:ilvl="8" w:tplc="7BA27CB0">
      <w:start w:val="1"/>
      <w:numFmt w:val="bullet"/>
      <w:lvlText w:val="•"/>
      <w:lvlJc w:val="left"/>
      <w:rPr>
        <w:rFonts w:hint="default"/>
      </w:rPr>
    </w:lvl>
  </w:abstractNum>
  <w:abstractNum w:abstractNumId="2" w15:restartNumberingAfterBreak="0">
    <w:nsid w:val="6C3A3E07"/>
    <w:multiLevelType w:val="hybridMultilevel"/>
    <w:tmpl w:val="AF026B8E"/>
    <w:lvl w:ilvl="0" w:tplc="6BDC684E">
      <w:start w:val="1"/>
      <w:numFmt w:val="decimal"/>
      <w:lvlText w:val="(%1)"/>
      <w:lvlJc w:val="left"/>
      <w:pPr>
        <w:ind w:left="436" w:hanging="360"/>
      </w:pPr>
      <w:rPr>
        <w:rFonts w:ascii="Times New Roman" w:eastAsia="Times New Roman" w:hAnsi="Times New Roman" w:hint="default"/>
        <w:w w:val="102"/>
        <w:sz w:val="22"/>
        <w:szCs w:val="22"/>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2"/>
    <w:rsid w:val="00000C30"/>
    <w:rsid w:val="00002162"/>
    <w:rsid w:val="00003653"/>
    <w:rsid w:val="000111BB"/>
    <w:rsid w:val="00046C78"/>
    <w:rsid w:val="000813D9"/>
    <w:rsid w:val="00083EB9"/>
    <w:rsid w:val="00087F31"/>
    <w:rsid w:val="000D219B"/>
    <w:rsid w:val="000E097E"/>
    <w:rsid w:val="000F31C8"/>
    <w:rsid w:val="0018647E"/>
    <w:rsid w:val="001B67B2"/>
    <w:rsid w:val="001F3574"/>
    <w:rsid w:val="00236CB7"/>
    <w:rsid w:val="00240075"/>
    <w:rsid w:val="002912CB"/>
    <w:rsid w:val="002E06A4"/>
    <w:rsid w:val="00356CF8"/>
    <w:rsid w:val="00377887"/>
    <w:rsid w:val="00432425"/>
    <w:rsid w:val="00473BBB"/>
    <w:rsid w:val="004A612A"/>
    <w:rsid w:val="004D6BDE"/>
    <w:rsid w:val="00525706"/>
    <w:rsid w:val="005368C8"/>
    <w:rsid w:val="00574151"/>
    <w:rsid w:val="005D5CED"/>
    <w:rsid w:val="00650EEC"/>
    <w:rsid w:val="006B32F1"/>
    <w:rsid w:val="0070452F"/>
    <w:rsid w:val="00721EFF"/>
    <w:rsid w:val="00785E1C"/>
    <w:rsid w:val="007F3B2D"/>
    <w:rsid w:val="008D0E05"/>
    <w:rsid w:val="008E56B9"/>
    <w:rsid w:val="0091540A"/>
    <w:rsid w:val="009745CF"/>
    <w:rsid w:val="009B033E"/>
    <w:rsid w:val="009D0484"/>
    <w:rsid w:val="009D3D67"/>
    <w:rsid w:val="009D6925"/>
    <w:rsid w:val="00A07EA3"/>
    <w:rsid w:val="00A25230"/>
    <w:rsid w:val="00AE3DB8"/>
    <w:rsid w:val="00AF33B9"/>
    <w:rsid w:val="00B53EF8"/>
    <w:rsid w:val="00B77877"/>
    <w:rsid w:val="00BE3462"/>
    <w:rsid w:val="00BF49EB"/>
    <w:rsid w:val="00C022AB"/>
    <w:rsid w:val="00C21A10"/>
    <w:rsid w:val="00C36134"/>
    <w:rsid w:val="00C54629"/>
    <w:rsid w:val="00C72F79"/>
    <w:rsid w:val="00CD3B6F"/>
    <w:rsid w:val="00D50D0A"/>
    <w:rsid w:val="00D63EA7"/>
    <w:rsid w:val="00D90894"/>
    <w:rsid w:val="00DB156F"/>
    <w:rsid w:val="00DD6B6E"/>
    <w:rsid w:val="00E27875"/>
    <w:rsid w:val="00E643DC"/>
    <w:rsid w:val="00E6658F"/>
    <w:rsid w:val="00E7581B"/>
    <w:rsid w:val="00EB469C"/>
    <w:rsid w:val="00EC4762"/>
    <w:rsid w:val="00EF4DAB"/>
    <w:rsid w:val="00F35176"/>
    <w:rsid w:val="00F41D28"/>
    <w:rsid w:val="00F64F9F"/>
    <w:rsid w:val="00F9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3BF54"/>
  <w15:docId w15:val="{F47A9550-786D-4A6B-999A-41760299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F1"/>
    <w:pPr>
      <w:widowControl w:val="0"/>
    </w:pPr>
    <w:rPr>
      <w:rFonts w:cs="Calibri"/>
      <w:sz w:val="22"/>
      <w:szCs w:val="22"/>
      <w:lang w:val="en-GB"/>
    </w:rPr>
  </w:style>
  <w:style w:type="paragraph" w:styleId="Heading1">
    <w:name w:val="heading 1"/>
    <w:basedOn w:val="Normal"/>
    <w:link w:val="Heading1Char"/>
    <w:uiPriority w:val="99"/>
    <w:qFormat/>
    <w:rsid w:val="006B32F1"/>
    <w:pPr>
      <w:ind w:left="2990"/>
      <w:outlineLvl w:val="0"/>
    </w:pPr>
    <w:rPr>
      <w:rFonts w:ascii="Times New Roman" w:eastAsia="Times New Roman" w:hAnsi="Times New Roman" w:cs="Times New Roman"/>
      <w:sz w:val="28"/>
      <w:szCs w:val="28"/>
    </w:rPr>
  </w:style>
  <w:style w:type="paragraph" w:styleId="Heading2">
    <w:name w:val="heading 2"/>
    <w:basedOn w:val="Normal"/>
    <w:link w:val="Heading2Char"/>
    <w:uiPriority w:val="99"/>
    <w:qFormat/>
    <w:rsid w:val="006B32F1"/>
    <w:pPr>
      <w:ind w:left="65"/>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753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77531"/>
    <w:rPr>
      <w:rFonts w:ascii="Cambria" w:eastAsia="Times New Roman" w:hAnsi="Cambria" w:cs="Times New Roman"/>
      <w:b/>
      <w:bCs/>
      <w:i/>
      <w:iCs/>
      <w:sz w:val="28"/>
      <w:szCs w:val="28"/>
      <w:lang w:val="en-GB"/>
    </w:rPr>
  </w:style>
  <w:style w:type="paragraph" w:styleId="BodyText">
    <w:name w:val="Body Text"/>
    <w:basedOn w:val="Normal"/>
    <w:link w:val="BodyTextChar"/>
    <w:uiPriority w:val="99"/>
    <w:rsid w:val="006B32F1"/>
    <w:pPr>
      <w:ind w:left="202"/>
    </w:pPr>
    <w:rPr>
      <w:rFonts w:ascii="Times New Roman" w:eastAsia="Times New Roman" w:hAnsi="Times New Roman" w:cs="Times New Roman"/>
    </w:rPr>
  </w:style>
  <w:style w:type="character" w:customStyle="1" w:styleId="BodyTextChar">
    <w:name w:val="Body Text Char"/>
    <w:link w:val="BodyText"/>
    <w:uiPriority w:val="99"/>
    <w:semiHidden/>
    <w:rsid w:val="00277531"/>
    <w:rPr>
      <w:rFonts w:cs="Calibri"/>
      <w:lang w:val="en-GB"/>
    </w:rPr>
  </w:style>
  <w:style w:type="paragraph" w:styleId="ListParagraph">
    <w:name w:val="List Paragraph"/>
    <w:basedOn w:val="Normal"/>
    <w:uiPriority w:val="99"/>
    <w:qFormat/>
    <w:rsid w:val="006B32F1"/>
  </w:style>
  <w:style w:type="paragraph" w:customStyle="1" w:styleId="TableParagraph">
    <w:name w:val="Table Paragraph"/>
    <w:basedOn w:val="Normal"/>
    <w:uiPriority w:val="99"/>
    <w:rsid w:val="006B32F1"/>
  </w:style>
  <w:style w:type="paragraph" w:styleId="Header">
    <w:name w:val="header"/>
    <w:basedOn w:val="Normal"/>
    <w:link w:val="HeaderChar"/>
    <w:uiPriority w:val="99"/>
    <w:rsid w:val="002E06A4"/>
    <w:pPr>
      <w:tabs>
        <w:tab w:val="center" w:pos="4680"/>
        <w:tab w:val="right" w:pos="9360"/>
      </w:tabs>
    </w:pPr>
  </w:style>
  <w:style w:type="character" w:customStyle="1" w:styleId="HeaderChar">
    <w:name w:val="Header Char"/>
    <w:basedOn w:val="DefaultParagraphFont"/>
    <w:link w:val="Header"/>
    <w:uiPriority w:val="99"/>
    <w:locked/>
    <w:rsid w:val="002E06A4"/>
  </w:style>
  <w:style w:type="paragraph" w:styleId="Footer">
    <w:name w:val="footer"/>
    <w:basedOn w:val="Normal"/>
    <w:link w:val="FooterChar"/>
    <w:uiPriority w:val="99"/>
    <w:rsid w:val="002E06A4"/>
    <w:pPr>
      <w:tabs>
        <w:tab w:val="center" w:pos="4680"/>
        <w:tab w:val="right" w:pos="9360"/>
      </w:tabs>
    </w:pPr>
  </w:style>
  <w:style w:type="character" w:customStyle="1" w:styleId="FooterChar">
    <w:name w:val="Footer Char"/>
    <w:basedOn w:val="DefaultParagraphFont"/>
    <w:link w:val="Footer"/>
    <w:uiPriority w:val="99"/>
    <w:locked/>
    <w:rsid w:val="002E06A4"/>
  </w:style>
  <w:style w:type="character" w:styleId="Hyperlink">
    <w:name w:val="Hyperlink"/>
    <w:uiPriority w:val="99"/>
    <w:semiHidden/>
    <w:rsid w:val="002E06A4"/>
    <w:rPr>
      <w:color w:val="0000FF"/>
      <w:u w:val="single"/>
    </w:rPr>
  </w:style>
  <w:style w:type="paragraph" w:styleId="BalloonText">
    <w:name w:val="Balloon Text"/>
    <w:basedOn w:val="Normal"/>
    <w:link w:val="BalloonTextChar"/>
    <w:uiPriority w:val="99"/>
    <w:semiHidden/>
    <w:rsid w:val="00AF33B9"/>
    <w:rPr>
      <w:rFonts w:ascii="Tahoma" w:hAnsi="Tahoma" w:cs="Tahoma"/>
      <w:sz w:val="16"/>
      <w:szCs w:val="16"/>
    </w:rPr>
  </w:style>
  <w:style w:type="character" w:customStyle="1" w:styleId="BalloonTextChar">
    <w:name w:val="Balloon Text Char"/>
    <w:link w:val="BalloonText"/>
    <w:uiPriority w:val="99"/>
    <w:semiHidden/>
    <w:locked/>
    <w:rsid w:val="00AF33B9"/>
    <w:rPr>
      <w:rFonts w:ascii="Tahoma" w:hAnsi="Tahoma" w:cs="Tahoma"/>
      <w:sz w:val="16"/>
      <w:szCs w:val="16"/>
      <w:lang w:val="en-GB"/>
    </w:rPr>
  </w:style>
  <w:style w:type="character" w:styleId="Emphasis">
    <w:name w:val="Emphasis"/>
    <w:basedOn w:val="DefaultParagraphFont"/>
    <w:qFormat/>
    <w:locked/>
    <w:rsid w:val="00002162"/>
    <w:rPr>
      <w:i/>
      <w:iCs/>
    </w:rPr>
  </w:style>
  <w:style w:type="character" w:styleId="CommentReference">
    <w:name w:val="annotation reference"/>
    <w:basedOn w:val="DefaultParagraphFont"/>
    <w:uiPriority w:val="99"/>
    <w:semiHidden/>
    <w:unhideWhenUsed/>
    <w:rsid w:val="008D0E05"/>
    <w:rPr>
      <w:sz w:val="16"/>
      <w:szCs w:val="16"/>
    </w:rPr>
  </w:style>
  <w:style w:type="paragraph" w:styleId="CommentText">
    <w:name w:val="annotation text"/>
    <w:basedOn w:val="Normal"/>
    <w:link w:val="CommentTextChar"/>
    <w:uiPriority w:val="99"/>
    <w:semiHidden/>
    <w:unhideWhenUsed/>
    <w:rsid w:val="008D0E05"/>
    <w:rPr>
      <w:sz w:val="20"/>
      <w:szCs w:val="20"/>
    </w:rPr>
  </w:style>
  <w:style w:type="character" w:customStyle="1" w:styleId="CommentTextChar">
    <w:name w:val="Comment Text Char"/>
    <w:basedOn w:val="DefaultParagraphFont"/>
    <w:link w:val="CommentText"/>
    <w:uiPriority w:val="99"/>
    <w:semiHidden/>
    <w:rsid w:val="008D0E05"/>
    <w:rPr>
      <w:rFonts w:cs="Calibri"/>
      <w:lang w:val="en-GB"/>
    </w:rPr>
  </w:style>
  <w:style w:type="paragraph" w:styleId="CommentSubject">
    <w:name w:val="annotation subject"/>
    <w:basedOn w:val="CommentText"/>
    <w:next w:val="CommentText"/>
    <w:link w:val="CommentSubjectChar"/>
    <w:uiPriority w:val="99"/>
    <w:semiHidden/>
    <w:unhideWhenUsed/>
    <w:rsid w:val="008D0E05"/>
    <w:rPr>
      <w:b/>
      <w:bCs/>
    </w:rPr>
  </w:style>
  <w:style w:type="character" w:customStyle="1" w:styleId="CommentSubjectChar">
    <w:name w:val="Comment Subject Char"/>
    <w:basedOn w:val="CommentTextChar"/>
    <w:link w:val="CommentSubject"/>
    <w:uiPriority w:val="99"/>
    <w:semiHidden/>
    <w:rsid w:val="008D0E05"/>
    <w:rPr>
      <w:rFonts w:cs="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98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Sekulovski</dc:creator>
  <cp:keywords/>
  <dc:description/>
  <cp:lastModifiedBy>DELL</cp:lastModifiedBy>
  <cp:revision>16</cp:revision>
  <dcterms:created xsi:type="dcterms:W3CDTF">2021-03-09T21:59:00Z</dcterms:created>
  <dcterms:modified xsi:type="dcterms:W3CDTF">2021-10-04T12:40:00Z</dcterms:modified>
</cp:coreProperties>
</file>